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6F" w:rsidRDefault="0098526F" w:rsidP="0098526F">
      <w:pPr>
        <w:autoSpaceDE w:val="0"/>
        <w:autoSpaceDN w:val="0"/>
        <w:adjustRightInd w:val="0"/>
        <w:spacing w:after="0" w:line="240" w:lineRule="auto"/>
        <w:rPr>
          <w:rFonts w:ascii="Calibri" w:hAnsi="Calibri" w:cs="Times New Roman"/>
          <w:bCs/>
          <w:color w:val="000000"/>
        </w:rPr>
      </w:pPr>
      <w:bookmarkStart w:id="0" w:name="_GoBack"/>
      <w:bookmarkEnd w:id="0"/>
    </w:p>
    <w:p w:rsidR="0098526F" w:rsidRDefault="0098526F" w:rsidP="0098526F">
      <w:pPr>
        <w:autoSpaceDE w:val="0"/>
        <w:autoSpaceDN w:val="0"/>
        <w:adjustRightInd w:val="0"/>
        <w:spacing w:after="0" w:line="240" w:lineRule="auto"/>
        <w:rPr>
          <w:rFonts w:cstheme="minorHAnsi"/>
          <w:b/>
          <w:color w:val="000000"/>
        </w:rPr>
      </w:pPr>
      <w:r w:rsidRPr="0068171D">
        <w:rPr>
          <w:rFonts w:ascii="Calibri" w:hAnsi="Calibri" w:cs="Times New Roman"/>
          <w:bCs/>
          <w:color w:val="000000"/>
        </w:rPr>
        <w:t>Position Title:</w:t>
      </w:r>
      <w:r w:rsidRPr="007044AB">
        <w:rPr>
          <w:rFonts w:ascii="Calibri" w:hAnsi="Calibri" w:cs="Times New Roman"/>
          <w:b/>
          <w:bCs/>
          <w:color w:val="000000"/>
        </w:rPr>
        <w:t xml:space="preserve"> </w:t>
      </w:r>
      <w:r w:rsidRPr="0068171D">
        <w:rPr>
          <w:rFonts w:cstheme="minorHAnsi"/>
          <w:b/>
          <w:color w:val="000000"/>
        </w:rPr>
        <w:t>Short-Term Emergency Housing Advocate (</w:t>
      </w:r>
      <w:r>
        <w:rPr>
          <w:rFonts w:cstheme="minorHAnsi"/>
          <w:b/>
          <w:color w:val="000000"/>
        </w:rPr>
        <w:t>Part-Time</w:t>
      </w:r>
      <w:r w:rsidRPr="0068171D">
        <w:rPr>
          <w:rFonts w:cstheme="minorHAnsi"/>
          <w:b/>
          <w:color w:val="000000"/>
        </w:rPr>
        <w:t>)</w:t>
      </w:r>
      <w:r>
        <w:rPr>
          <w:rFonts w:cstheme="minorHAnsi"/>
          <w:b/>
          <w:color w:val="000000"/>
        </w:rPr>
        <w:tab/>
      </w:r>
      <w:r>
        <w:rPr>
          <w:rFonts w:cstheme="minorHAnsi"/>
          <w:b/>
          <w:color w:val="000000"/>
        </w:rPr>
        <w:tab/>
        <w:t xml:space="preserve">         </w:t>
      </w:r>
      <w:r>
        <w:rPr>
          <w:rFonts w:ascii="Calibri" w:hAnsi="Calibri" w:cs="Times New Roman"/>
          <w:b/>
          <w:bCs/>
          <w:color w:val="000000"/>
        </w:rPr>
        <w:t>5/1/2022</w:t>
      </w:r>
    </w:p>
    <w:p w:rsidR="0098526F" w:rsidRDefault="0098526F" w:rsidP="0098526F">
      <w:pPr>
        <w:autoSpaceDE w:val="0"/>
        <w:autoSpaceDN w:val="0"/>
        <w:adjustRightInd w:val="0"/>
        <w:spacing w:after="0" w:line="240" w:lineRule="auto"/>
        <w:rPr>
          <w:rFonts w:cstheme="minorHAnsi"/>
          <w:b/>
          <w:color w:val="000000"/>
        </w:rPr>
      </w:pPr>
      <w:r w:rsidRPr="007044AB">
        <w:rPr>
          <w:rFonts w:ascii="Calibri" w:hAnsi="Calibri" w:cs="Times New Roman"/>
          <w:color w:val="000000"/>
        </w:rPr>
        <w:t xml:space="preserve">Reports To: </w:t>
      </w:r>
      <w:r>
        <w:rPr>
          <w:rFonts w:ascii="Calibri" w:hAnsi="Calibri" w:cs="Times New Roman"/>
          <w:color w:val="000000"/>
        </w:rPr>
        <w:t xml:space="preserve">Director of Housing Services </w:t>
      </w:r>
    </w:p>
    <w:p w:rsidR="0098526F" w:rsidRDefault="0098526F" w:rsidP="0098526F">
      <w:pPr>
        <w:autoSpaceDE w:val="0"/>
        <w:autoSpaceDN w:val="0"/>
        <w:adjustRightInd w:val="0"/>
        <w:spacing w:after="0" w:line="240" w:lineRule="auto"/>
        <w:rPr>
          <w:rFonts w:cstheme="minorHAnsi"/>
          <w:b/>
          <w:color w:val="000000"/>
        </w:rPr>
      </w:pPr>
      <w:r>
        <w:rPr>
          <w:rFonts w:ascii="Calibri" w:hAnsi="Calibri" w:cs="Times New Roman"/>
          <w:color w:val="000000"/>
        </w:rPr>
        <w:t>Hours:  20 hours per week (Monday – Thursday, 12:00PM – 5:00PM)</w:t>
      </w:r>
    </w:p>
    <w:p w:rsidR="0098526F" w:rsidRPr="0098526F" w:rsidRDefault="0098526F" w:rsidP="0098526F">
      <w:pPr>
        <w:autoSpaceDE w:val="0"/>
        <w:autoSpaceDN w:val="0"/>
        <w:adjustRightInd w:val="0"/>
        <w:spacing w:after="0" w:line="240" w:lineRule="auto"/>
        <w:rPr>
          <w:rFonts w:cstheme="minorHAnsi"/>
          <w:b/>
          <w:color w:val="000000"/>
        </w:rPr>
      </w:pPr>
      <w:r w:rsidRPr="0098526F">
        <w:rPr>
          <w:rFonts w:ascii="Calibri" w:hAnsi="Calibri" w:cs="Times New Roman"/>
          <w:color w:val="000000"/>
          <w:highlight w:val="yellow"/>
        </w:rPr>
        <w:t>Hourly Rate: $12.00 per hour</w:t>
      </w:r>
    </w:p>
    <w:p w:rsidR="0098526F" w:rsidRPr="0068171D" w:rsidRDefault="0098526F" w:rsidP="0098526F">
      <w:pPr>
        <w:autoSpaceDE w:val="0"/>
        <w:autoSpaceDN w:val="0"/>
        <w:adjustRightInd w:val="0"/>
        <w:spacing w:after="0" w:line="240" w:lineRule="auto"/>
        <w:rPr>
          <w:rFonts w:cstheme="minorHAnsi"/>
          <w:color w:val="000000"/>
        </w:rPr>
      </w:pPr>
    </w:p>
    <w:p w:rsidR="0098526F" w:rsidRPr="0098526F" w:rsidRDefault="0098526F" w:rsidP="0098526F">
      <w:pPr>
        <w:autoSpaceDE w:val="0"/>
        <w:autoSpaceDN w:val="0"/>
        <w:adjustRightInd w:val="0"/>
        <w:spacing w:after="0" w:line="240" w:lineRule="auto"/>
        <w:rPr>
          <w:rFonts w:cstheme="minorHAnsi"/>
        </w:rPr>
      </w:pPr>
      <w:r w:rsidRPr="0068171D">
        <w:rPr>
          <w:rFonts w:cstheme="minorHAnsi"/>
          <w:b/>
          <w:bCs/>
          <w:color w:val="000000"/>
        </w:rPr>
        <w:t xml:space="preserve">Job Purpose: </w:t>
      </w:r>
      <w:r w:rsidRPr="0068171D">
        <w:rPr>
          <w:rFonts w:cstheme="minorHAnsi"/>
        </w:rPr>
        <w:t xml:space="preserve">The employee in this role will work closely with the Director of Housing Services, Family Abuse Services Advocates, and </w:t>
      </w:r>
      <w:r>
        <w:rPr>
          <w:rFonts w:cstheme="minorHAnsi"/>
        </w:rPr>
        <w:t>the Short-Term Emergency Housing Advocate/Case Manager</w:t>
      </w:r>
      <w:r w:rsidRPr="0068171D">
        <w:rPr>
          <w:rFonts w:cstheme="minorHAnsi"/>
        </w:rPr>
        <w:t xml:space="preserve"> in creating, im</w:t>
      </w:r>
      <w:r>
        <w:rPr>
          <w:rFonts w:cstheme="minorHAnsi"/>
        </w:rPr>
        <w:t xml:space="preserve">plementing and maintaining </w:t>
      </w:r>
      <w:r w:rsidRPr="0068171D">
        <w:rPr>
          <w:rFonts w:cstheme="minorHAnsi"/>
        </w:rPr>
        <w:t xml:space="preserve">services for our shelter guests and crisis callers. This position will be responsible for </w:t>
      </w:r>
      <w:r>
        <w:rPr>
          <w:rFonts w:cstheme="minorHAnsi"/>
        </w:rPr>
        <w:t xml:space="preserve">completing secondary screenings with potential clients, staging units/rooms, and distributing necessary supplies to clients on an ongoing basis. </w:t>
      </w:r>
      <w:r w:rsidRPr="0068171D">
        <w:rPr>
          <w:rFonts w:cstheme="minorHAnsi"/>
        </w:rPr>
        <w:t>In addition, Short-Term Emergency Housing staff are responsible for providing emotional support</w:t>
      </w:r>
      <w:r>
        <w:rPr>
          <w:rFonts w:cstheme="minorHAnsi"/>
        </w:rPr>
        <w:t xml:space="preserve"> (where appropriate)</w:t>
      </w:r>
      <w:r w:rsidRPr="0068171D">
        <w:rPr>
          <w:rFonts w:cstheme="minorHAnsi"/>
        </w:rPr>
        <w:t>, personal advocacy,</w:t>
      </w:r>
      <w:r>
        <w:rPr>
          <w:rFonts w:cstheme="minorHAnsi"/>
        </w:rPr>
        <w:t xml:space="preserve"> and hospitality to shelter </w:t>
      </w:r>
      <w:r w:rsidRPr="0068171D">
        <w:rPr>
          <w:rFonts w:cstheme="minorHAnsi"/>
        </w:rPr>
        <w:t>guests.</w:t>
      </w:r>
    </w:p>
    <w:p w:rsidR="0098526F" w:rsidRPr="0068171D" w:rsidRDefault="0098526F" w:rsidP="0098526F">
      <w:pPr>
        <w:autoSpaceDE w:val="0"/>
        <w:autoSpaceDN w:val="0"/>
        <w:adjustRightInd w:val="0"/>
        <w:spacing w:after="0" w:line="240" w:lineRule="auto"/>
        <w:rPr>
          <w:rFonts w:cstheme="minorHAnsi"/>
          <w:color w:val="000000"/>
        </w:rPr>
      </w:pPr>
    </w:p>
    <w:p w:rsidR="0098526F" w:rsidRPr="0068171D" w:rsidRDefault="0098526F" w:rsidP="0098526F">
      <w:pPr>
        <w:autoSpaceDE w:val="0"/>
        <w:autoSpaceDN w:val="0"/>
        <w:adjustRightInd w:val="0"/>
        <w:spacing w:after="0" w:line="240" w:lineRule="auto"/>
        <w:rPr>
          <w:rFonts w:cstheme="minorHAnsi"/>
          <w:color w:val="000000"/>
        </w:rPr>
      </w:pPr>
      <w:r w:rsidRPr="0068171D">
        <w:rPr>
          <w:rFonts w:cstheme="minorHAnsi"/>
          <w:b/>
          <w:bCs/>
          <w:color w:val="000000"/>
        </w:rPr>
        <w:t xml:space="preserve">Responsibilities: </w:t>
      </w:r>
      <w:r w:rsidRPr="0068171D">
        <w:rPr>
          <w:rFonts w:cstheme="minorHAnsi"/>
          <w:color w:val="000000"/>
        </w:rPr>
        <w:t xml:space="preserve">The person hired for this position will be responsible for: </w:t>
      </w:r>
    </w:p>
    <w:p w:rsidR="0098526F" w:rsidRPr="0098526F" w:rsidRDefault="0098526F" w:rsidP="0098526F">
      <w:pPr>
        <w:pStyle w:val="ListParagraph"/>
        <w:numPr>
          <w:ilvl w:val="0"/>
          <w:numId w:val="1"/>
        </w:numPr>
        <w:autoSpaceDE w:val="0"/>
        <w:autoSpaceDN w:val="0"/>
        <w:adjustRightInd w:val="0"/>
        <w:spacing w:after="49" w:line="240" w:lineRule="auto"/>
        <w:rPr>
          <w:rFonts w:cstheme="minorHAnsi"/>
          <w:color w:val="000000"/>
        </w:rPr>
      </w:pPr>
      <w:r>
        <w:rPr>
          <w:rFonts w:cstheme="minorHAnsi"/>
        </w:rPr>
        <w:t xml:space="preserve">Completing secondary screenings with potential clients, </w:t>
      </w:r>
    </w:p>
    <w:p w:rsidR="0098526F" w:rsidRPr="0098526F" w:rsidRDefault="0098526F" w:rsidP="0098526F">
      <w:pPr>
        <w:pStyle w:val="ListParagraph"/>
        <w:numPr>
          <w:ilvl w:val="0"/>
          <w:numId w:val="1"/>
        </w:numPr>
        <w:autoSpaceDE w:val="0"/>
        <w:autoSpaceDN w:val="0"/>
        <w:adjustRightInd w:val="0"/>
        <w:spacing w:after="49" w:line="240" w:lineRule="auto"/>
        <w:rPr>
          <w:rFonts w:cstheme="minorHAnsi"/>
          <w:color w:val="000000"/>
        </w:rPr>
      </w:pPr>
      <w:r>
        <w:rPr>
          <w:rFonts w:cstheme="minorHAnsi"/>
        </w:rPr>
        <w:t xml:space="preserve">Staging units/rooms, </w:t>
      </w:r>
    </w:p>
    <w:p w:rsidR="0098526F" w:rsidRDefault="0098526F" w:rsidP="0098526F">
      <w:pPr>
        <w:pStyle w:val="ListParagraph"/>
        <w:numPr>
          <w:ilvl w:val="0"/>
          <w:numId w:val="1"/>
        </w:numPr>
        <w:autoSpaceDE w:val="0"/>
        <w:autoSpaceDN w:val="0"/>
        <w:adjustRightInd w:val="0"/>
        <w:spacing w:after="49" w:line="240" w:lineRule="auto"/>
        <w:rPr>
          <w:rFonts w:cstheme="minorHAnsi"/>
          <w:color w:val="000000"/>
        </w:rPr>
      </w:pPr>
      <w:r>
        <w:rPr>
          <w:rFonts w:cstheme="minorHAnsi"/>
        </w:rPr>
        <w:t>Distributing necessary supplies to clients on an ongoing basis</w:t>
      </w:r>
      <w:r>
        <w:rPr>
          <w:rFonts w:cstheme="minorHAnsi"/>
          <w:color w:val="000000"/>
        </w:rPr>
        <w:t>,</w:t>
      </w:r>
    </w:p>
    <w:p w:rsidR="0098526F" w:rsidRPr="0098526F" w:rsidRDefault="0098526F" w:rsidP="0098526F">
      <w:pPr>
        <w:pStyle w:val="ListParagraph"/>
        <w:numPr>
          <w:ilvl w:val="0"/>
          <w:numId w:val="1"/>
        </w:numPr>
        <w:autoSpaceDE w:val="0"/>
        <w:autoSpaceDN w:val="0"/>
        <w:adjustRightInd w:val="0"/>
        <w:spacing w:after="49" w:line="240" w:lineRule="auto"/>
        <w:rPr>
          <w:rFonts w:cstheme="minorHAnsi"/>
          <w:color w:val="000000"/>
        </w:rPr>
      </w:pPr>
      <w:r>
        <w:rPr>
          <w:rFonts w:cstheme="minorHAnsi"/>
        </w:rPr>
        <w:t>Attending Housing Committee</w:t>
      </w:r>
      <w:r w:rsidRPr="0098526F">
        <w:rPr>
          <w:rFonts w:cstheme="minorHAnsi"/>
          <w:color w:val="000000"/>
        </w:rPr>
        <w:t xml:space="preserve"> Meetings</w:t>
      </w:r>
      <w:r>
        <w:rPr>
          <w:rFonts w:cstheme="minorHAnsi"/>
          <w:color w:val="000000"/>
        </w:rPr>
        <w:t xml:space="preserve"> as needed, </w:t>
      </w:r>
      <w:r w:rsidRPr="0098526F">
        <w:rPr>
          <w:rFonts w:cstheme="minorHAnsi"/>
          <w:color w:val="000000"/>
        </w:rPr>
        <w:t xml:space="preserve">and </w:t>
      </w:r>
    </w:p>
    <w:p w:rsidR="0098526F" w:rsidRPr="0098526F" w:rsidRDefault="0098526F" w:rsidP="0098526F">
      <w:pPr>
        <w:pStyle w:val="ListParagraph"/>
        <w:numPr>
          <w:ilvl w:val="0"/>
          <w:numId w:val="1"/>
        </w:numPr>
        <w:autoSpaceDE w:val="0"/>
        <w:autoSpaceDN w:val="0"/>
        <w:adjustRightInd w:val="0"/>
        <w:spacing w:after="49" w:line="240" w:lineRule="auto"/>
        <w:rPr>
          <w:rFonts w:cstheme="minorHAnsi"/>
          <w:color w:val="000000"/>
        </w:rPr>
      </w:pPr>
      <w:r w:rsidRPr="0068171D">
        <w:rPr>
          <w:rFonts w:cstheme="minorHAnsi"/>
          <w:color w:val="000000"/>
        </w:rPr>
        <w:t xml:space="preserve">Other duties as assigned. </w:t>
      </w:r>
    </w:p>
    <w:p w:rsidR="0098526F" w:rsidRDefault="0098526F" w:rsidP="0098526F">
      <w:pPr>
        <w:autoSpaceDE w:val="0"/>
        <w:autoSpaceDN w:val="0"/>
        <w:adjustRightInd w:val="0"/>
        <w:spacing w:after="0" w:line="240" w:lineRule="auto"/>
        <w:rPr>
          <w:rFonts w:cstheme="minorHAnsi"/>
          <w:b/>
          <w:bCs/>
          <w:color w:val="000000"/>
        </w:rPr>
      </w:pPr>
    </w:p>
    <w:p w:rsidR="0098526F" w:rsidRPr="0068171D" w:rsidRDefault="0098526F" w:rsidP="0098526F">
      <w:pPr>
        <w:autoSpaceDE w:val="0"/>
        <w:autoSpaceDN w:val="0"/>
        <w:adjustRightInd w:val="0"/>
        <w:spacing w:after="0" w:line="240" w:lineRule="auto"/>
        <w:rPr>
          <w:rFonts w:cstheme="minorHAnsi"/>
          <w:color w:val="000000"/>
        </w:rPr>
      </w:pPr>
      <w:r w:rsidRPr="0068171D">
        <w:rPr>
          <w:rFonts w:cstheme="minorHAnsi"/>
          <w:b/>
          <w:bCs/>
          <w:color w:val="000000"/>
        </w:rPr>
        <w:t xml:space="preserve">Qualifications, Skills, &amp; Abilities: </w:t>
      </w:r>
      <w:r w:rsidRPr="0068171D">
        <w:rPr>
          <w:rFonts w:cstheme="minorHAnsi"/>
          <w:color w:val="000000"/>
        </w:rPr>
        <w:t xml:space="preserve">The person hired for this position should possess and demonstrate the following skills/abilities: </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 xml:space="preserve">Attention to detail; </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 xml:space="preserve">Well-organized; </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 xml:space="preserve">Ability to multitask; </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Time management;</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 xml:space="preserve">Personal accountability; </w:t>
      </w:r>
    </w:p>
    <w:p w:rsidR="0098526F" w:rsidRPr="0068171D" w:rsidRDefault="0098526F" w:rsidP="0098526F">
      <w:pPr>
        <w:pStyle w:val="ListParagraph"/>
        <w:numPr>
          <w:ilvl w:val="0"/>
          <w:numId w:val="2"/>
        </w:numPr>
        <w:autoSpaceDE w:val="0"/>
        <w:autoSpaceDN w:val="0"/>
        <w:adjustRightInd w:val="0"/>
        <w:spacing w:after="49" w:line="240" w:lineRule="auto"/>
        <w:rPr>
          <w:rFonts w:cstheme="minorHAnsi"/>
          <w:color w:val="000000"/>
        </w:rPr>
      </w:pPr>
      <w:r w:rsidRPr="0068171D">
        <w:rPr>
          <w:rFonts w:cstheme="minorHAnsi"/>
          <w:color w:val="000000"/>
        </w:rPr>
        <w:t>Autonomy and/or the ability to work independently with minimal supervision;</w:t>
      </w:r>
    </w:p>
    <w:p w:rsidR="0098526F" w:rsidRPr="0068171D" w:rsidRDefault="0098526F" w:rsidP="0098526F">
      <w:pPr>
        <w:numPr>
          <w:ilvl w:val="0"/>
          <w:numId w:val="2"/>
        </w:numPr>
        <w:pBdr>
          <w:top w:val="nil"/>
          <w:left w:val="nil"/>
          <w:bottom w:val="nil"/>
          <w:right w:val="nil"/>
          <w:between w:val="nil"/>
        </w:pBdr>
        <w:spacing w:after="0" w:line="240" w:lineRule="auto"/>
        <w:rPr>
          <w:rFonts w:eastAsia="Calibri" w:cstheme="minorHAnsi"/>
          <w:color w:val="000000"/>
        </w:rPr>
      </w:pPr>
      <w:r w:rsidRPr="0068171D">
        <w:rPr>
          <w:rFonts w:eastAsia="Calibri" w:cstheme="minorHAnsi"/>
          <w:color w:val="000000"/>
        </w:rPr>
        <w:t xml:space="preserve">Demonstrated skills in working in a team </w:t>
      </w:r>
    </w:p>
    <w:p w:rsidR="0098526F" w:rsidRDefault="0098526F" w:rsidP="0098526F">
      <w:pPr>
        <w:numPr>
          <w:ilvl w:val="0"/>
          <w:numId w:val="2"/>
        </w:numPr>
        <w:pBdr>
          <w:top w:val="nil"/>
          <w:left w:val="nil"/>
          <w:bottom w:val="nil"/>
          <w:right w:val="nil"/>
          <w:between w:val="nil"/>
        </w:pBdr>
        <w:spacing w:after="120" w:line="240" w:lineRule="auto"/>
        <w:rPr>
          <w:rFonts w:eastAsia="Calibri" w:cstheme="minorHAnsi"/>
          <w:color w:val="000000"/>
        </w:rPr>
      </w:pPr>
      <w:r w:rsidRPr="0068171D">
        <w:rPr>
          <w:rFonts w:eastAsia="Calibri" w:cstheme="minorHAnsi"/>
          <w:color w:val="000000"/>
        </w:rPr>
        <w:t>Commitment to issues of diversity, intersection of oppression, and the development of culturally relevant programs to ALL victims. Applicant should assist victims without regard to race, color, national origin, age, gender, gender identity or expression, sexual orientation, marital status, disability, military/veteran status, citizenship status, religion or political affiliation, past convictions or incarceration, prior psychiatric treatment, or any other status protected by federal or state law, local ordinance or Executive Orders.</w:t>
      </w:r>
    </w:p>
    <w:p w:rsidR="0098526F" w:rsidRPr="0068171D" w:rsidRDefault="0098526F" w:rsidP="0098526F">
      <w:pPr>
        <w:pBdr>
          <w:top w:val="nil"/>
          <w:left w:val="nil"/>
          <w:bottom w:val="nil"/>
          <w:right w:val="nil"/>
          <w:between w:val="nil"/>
        </w:pBdr>
        <w:spacing w:after="120" w:line="240" w:lineRule="auto"/>
        <w:ind w:left="720"/>
        <w:rPr>
          <w:rFonts w:eastAsia="Calibri" w:cstheme="minorHAnsi"/>
          <w:color w:val="000000"/>
        </w:rPr>
      </w:pPr>
    </w:p>
    <w:p w:rsidR="0098526F" w:rsidRPr="0068171D" w:rsidRDefault="0098526F" w:rsidP="0098526F">
      <w:pPr>
        <w:rPr>
          <w:rFonts w:cstheme="minorHAnsi"/>
        </w:rPr>
      </w:pPr>
      <w:r w:rsidRPr="0068171D">
        <w:rPr>
          <w:rFonts w:cstheme="minorHAnsi"/>
          <w:b/>
          <w:bCs/>
        </w:rPr>
        <w:t xml:space="preserve">Education &amp; Experience: </w:t>
      </w:r>
      <w:r>
        <w:rPr>
          <w:rFonts w:eastAsia="Calibri"/>
          <w:color w:val="000000"/>
        </w:rPr>
        <w:t>H</w:t>
      </w:r>
      <w:r w:rsidR="001C1287">
        <w:rPr>
          <w:rFonts w:eastAsia="Calibri"/>
          <w:color w:val="000000"/>
        </w:rPr>
        <w:t>igh School Diploma or GED</w:t>
      </w:r>
      <w:r w:rsidRPr="0068171D">
        <w:rPr>
          <w:rFonts w:eastAsia="Calibri"/>
          <w:color w:val="000000"/>
        </w:rPr>
        <w:t xml:space="preserve"> </w:t>
      </w:r>
      <w:r w:rsidRPr="0068171D">
        <w:rPr>
          <w:rFonts w:eastAsia="Calibri"/>
          <w:b/>
          <w:color w:val="000000"/>
          <w:u w:val="single"/>
        </w:rPr>
        <w:t>and/or</w:t>
      </w:r>
      <w:r w:rsidRPr="0068171D">
        <w:rPr>
          <w:rFonts w:eastAsia="Calibri"/>
          <w:color w:val="000000"/>
        </w:rPr>
        <w:t xml:space="preserve"> 3 years of experience providing victim advocacy</w:t>
      </w:r>
      <w:r w:rsidR="001C1287">
        <w:rPr>
          <w:rFonts w:eastAsia="Calibri"/>
          <w:color w:val="000000"/>
        </w:rPr>
        <w:t xml:space="preserve"> or </w:t>
      </w:r>
      <w:r w:rsidRPr="0068171D">
        <w:rPr>
          <w:rFonts w:eastAsia="Calibri"/>
          <w:color w:val="000000"/>
        </w:rPr>
        <w:t>assistance</w:t>
      </w:r>
      <w:r w:rsidRPr="0068171D">
        <w:rPr>
          <w:rFonts w:cstheme="minorHAnsi"/>
        </w:rPr>
        <w:t>. At least t</w:t>
      </w:r>
      <w:r w:rsidR="001C1287">
        <w:rPr>
          <w:rFonts w:cstheme="minorHAnsi"/>
        </w:rPr>
        <w:t>wo</w:t>
      </w:r>
      <w:r w:rsidRPr="0068171D">
        <w:rPr>
          <w:rFonts w:cstheme="minorHAnsi"/>
        </w:rPr>
        <w:t xml:space="preserve"> years of clerical experience using various office equipment, including computers, copiers, and scanners. At least two years of customer service experience. </w:t>
      </w:r>
    </w:p>
    <w:p w:rsidR="0098526F" w:rsidRPr="0068171D" w:rsidRDefault="0098526F" w:rsidP="0098526F">
      <w:pPr>
        <w:autoSpaceDE w:val="0"/>
        <w:autoSpaceDN w:val="0"/>
        <w:adjustRightInd w:val="0"/>
        <w:spacing w:after="0" w:line="240" w:lineRule="auto"/>
        <w:rPr>
          <w:rFonts w:cstheme="minorHAnsi"/>
        </w:rPr>
      </w:pPr>
      <w:r w:rsidRPr="0068171D">
        <w:rPr>
          <w:rFonts w:cstheme="minorHAnsi"/>
          <w:b/>
          <w:bCs/>
        </w:rPr>
        <w:t xml:space="preserve">Computer Skills: </w:t>
      </w:r>
      <w:r w:rsidRPr="0068171D">
        <w:rPr>
          <w:rFonts w:cstheme="minorHAnsi"/>
        </w:rPr>
        <w:t>Proficient in Microsoft Office (Excel, Word, Outlook). Proficient intermediate computer experience (Windows programming)</w:t>
      </w:r>
      <w:r>
        <w:rPr>
          <w:rFonts w:cstheme="minorHAnsi"/>
        </w:rPr>
        <w:t>, experience with Osnium database preferred</w:t>
      </w:r>
      <w:r w:rsidRPr="0068171D">
        <w:rPr>
          <w:rFonts w:cstheme="minorHAnsi"/>
        </w:rPr>
        <w:t xml:space="preserve"> </w:t>
      </w:r>
    </w:p>
    <w:p w:rsidR="0098526F" w:rsidRPr="0068171D" w:rsidRDefault="0098526F" w:rsidP="0098526F">
      <w:pPr>
        <w:autoSpaceDE w:val="0"/>
        <w:autoSpaceDN w:val="0"/>
        <w:adjustRightInd w:val="0"/>
        <w:spacing w:after="0" w:line="240" w:lineRule="auto"/>
        <w:rPr>
          <w:rFonts w:cstheme="minorHAnsi"/>
          <w:b/>
          <w:bCs/>
        </w:rPr>
      </w:pPr>
    </w:p>
    <w:p w:rsidR="0098526F" w:rsidRPr="0068171D" w:rsidRDefault="0098526F" w:rsidP="0098526F">
      <w:pPr>
        <w:autoSpaceDE w:val="0"/>
        <w:autoSpaceDN w:val="0"/>
        <w:adjustRightInd w:val="0"/>
        <w:spacing w:after="0" w:line="240" w:lineRule="auto"/>
        <w:rPr>
          <w:rFonts w:cstheme="minorHAnsi"/>
        </w:rPr>
      </w:pPr>
      <w:r w:rsidRPr="0068171D">
        <w:rPr>
          <w:rFonts w:cstheme="minorHAnsi"/>
          <w:b/>
          <w:bCs/>
        </w:rPr>
        <w:t xml:space="preserve">License/Credentials: </w:t>
      </w:r>
      <w:r w:rsidRPr="0068171D">
        <w:rPr>
          <w:rFonts w:cstheme="minorHAnsi"/>
        </w:rPr>
        <w:t xml:space="preserve">Possession a valid N.C. driver’s license is required for this position. </w:t>
      </w:r>
    </w:p>
    <w:p w:rsidR="0098526F" w:rsidRPr="0068171D" w:rsidRDefault="0098526F" w:rsidP="0098526F">
      <w:pPr>
        <w:autoSpaceDE w:val="0"/>
        <w:autoSpaceDN w:val="0"/>
        <w:adjustRightInd w:val="0"/>
        <w:spacing w:after="0" w:line="240" w:lineRule="auto"/>
        <w:rPr>
          <w:rFonts w:cstheme="minorHAnsi"/>
          <w:b/>
          <w:bCs/>
        </w:rPr>
      </w:pPr>
    </w:p>
    <w:p w:rsidR="0098526F" w:rsidRDefault="0098526F" w:rsidP="0098526F">
      <w:pPr>
        <w:autoSpaceDE w:val="0"/>
        <w:autoSpaceDN w:val="0"/>
        <w:adjustRightInd w:val="0"/>
        <w:spacing w:after="0" w:line="240" w:lineRule="auto"/>
        <w:rPr>
          <w:rFonts w:cstheme="minorHAnsi"/>
        </w:rPr>
      </w:pPr>
      <w:r w:rsidRPr="0068171D">
        <w:rPr>
          <w:rFonts w:cstheme="minorHAnsi"/>
          <w:b/>
          <w:bCs/>
        </w:rPr>
        <w:t xml:space="preserve">Physical Demands: </w:t>
      </w:r>
      <w:r w:rsidRPr="0068171D">
        <w:rPr>
          <w:rFonts w:cstheme="minorHAnsi"/>
        </w:rPr>
        <w:t xml:space="preserve">Standard physical demands such as standing and sitting. Lifting items weighing no more than twenty pounds. </w:t>
      </w:r>
    </w:p>
    <w:p w:rsidR="0098526F" w:rsidRPr="0068171D" w:rsidRDefault="0098526F" w:rsidP="0098526F">
      <w:pPr>
        <w:autoSpaceDE w:val="0"/>
        <w:autoSpaceDN w:val="0"/>
        <w:adjustRightInd w:val="0"/>
        <w:spacing w:after="0" w:line="240" w:lineRule="auto"/>
        <w:rPr>
          <w:rFonts w:cstheme="minorHAnsi"/>
        </w:rPr>
      </w:pPr>
    </w:p>
    <w:p w:rsidR="0098526F" w:rsidRDefault="0098526F" w:rsidP="0098526F">
      <w:pPr>
        <w:rPr>
          <w:rFonts w:cstheme="minorHAnsi"/>
        </w:rPr>
      </w:pPr>
      <w:r w:rsidRPr="0068171D">
        <w:rPr>
          <w:rFonts w:cstheme="minorHAnsi"/>
          <w:b/>
          <w:bCs/>
        </w:rPr>
        <w:t xml:space="preserve">Work Environment: </w:t>
      </w:r>
      <w:r w:rsidRPr="0068171D">
        <w:rPr>
          <w:rFonts w:cstheme="minorHAnsi"/>
        </w:rPr>
        <w:t>Standard office environment</w:t>
      </w:r>
      <w:r>
        <w:rPr>
          <w:rFonts w:cstheme="minorHAnsi"/>
        </w:rPr>
        <w:t>, non-congregate shelter environment</w:t>
      </w:r>
      <w:r w:rsidRPr="0068171D">
        <w:rPr>
          <w:rFonts w:cstheme="minorHAnsi"/>
        </w:rPr>
        <w:t>.</w:t>
      </w:r>
    </w:p>
    <w:p w:rsidR="0098526F" w:rsidRDefault="0098526F" w:rsidP="001C1287">
      <w:pPr>
        <w:spacing w:after="80" w:line="240" w:lineRule="auto"/>
      </w:pPr>
      <w:r w:rsidRPr="0068171D">
        <w:rPr>
          <w:rFonts w:eastAsia="Calibri"/>
          <w:b/>
          <w:color w:val="000000"/>
        </w:rPr>
        <w:t>Position benefits include:</w:t>
      </w:r>
      <w:r>
        <w:rPr>
          <w:rFonts w:eastAsia="Calibri"/>
          <w:color w:val="000000"/>
        </w:rPr>
        <w:t xml:space="preserve"> </w:t>
      </w:r>
      <w:r w:rsidR="001076D7">
        <w:rPr>
          <w:rFonts w:eastAsia="Calibri"/>
          <w:color w:val="000000"/>
        </w:rPr>
        <w:t>Access to a retirement program and</w:t>
      </w:r>
      <w:r>
        <w:rPr>
          <w:rFonts w:eastAsia="Calibri"/>
          <w:color w:val="000000"/>
        </w:rPr>
        <w:t xml:space="preserve"> to free counseling services</w:t>
      </w:r>
      <w:r w:rsidR="001076D7">
        <w:rPr>
          <w:rFonts w:eastAsia="Calibri"/>
          <w:color w:val="000000"/>
        </w:rPr>
        <w:t xml:space="preserve"> once all </w:t>
      </w:r>
      <w:r w:rsidR="006D228F">
        <w:rPr>
          <w:rFonts w:eastAsia="Calibri"/>
          <w:color w:val="000000"/>
        </w:rPr>
        <w:t xml:space="preserve">program </w:t>
      </w:r>
      <w:r w:rsidR="001076D7">
        <w:rPr>
          <w:rFonts w:eastAsia="Calibri"/>
          <w:color w:val="000000"/>
        </w:rPr>
        <w:t>qualifications are met</w:t>
      </w:r>
      <w:r>
        <w:rPr>
          <w:rFonts w:eastAsia="Calibri"/>
          <w:color w:val="000000"/>
        </w:rPr>
        <w:t xml:space="preserve">. </w:t>
      </w:r>
    </w:p>
    <w:p w:rsidR="001C1287" w:rsidRPr="001C1287" w:rsidRDefault="001C1287" w:rsidP="001C1287">
      <w:pPr>
        <w:spacing w:after="80" w:line="240" w:lineRule="auto"/>
      </w:pPr>
    </w:p>
    <w:p w:rsidR="0098526F" w:rsidRPr="0068171D" w:rsidRDefault="0098526F" w:rsidP="0098526F">
      <w:pPr>
        <w:spacing w:after="0" w:line="240" w:lineRule="auto"/>
        <w:rPr>
          <w:rFonts w:eastAsia="Calibri"/>
          <w:b/>
          <w:color w:val="000000"/>
        </w:rPr>
      </w:pPr>
      <w:r w:rsidRPr="0068171D">
        <w:rPr>
          <w:rFonts w:eastAsia="Calibri"/>
          <w:b/>
          <w:color w:val="000000"/>
        </w:rPr>
        <w:t>Family Abuse Services of Alamance County</w:t>
      </w:r>
    </w:p>
    <w:p w:rsidR="0098526F" w:rsidRDefault="0098526F" w:rsidP="0098526F">
      <w:pPr>
        <w:spacing w:after="0" w:line="240" w:lineRule="auto"/>
        <w:rPr>
          <w:rFonts w:ascii="Times" w:eastAsia="Times" w:hAnsi="Times" w:cs="Times"/>
          <w:sz w:val="20"/>
          <w:szCs w:val="20"/>
        </w:rPr>
      </w:pPr>
      <w:r>
        <w:rPr>
          <w:rFonts w:eastAsia="Calibri"/>
          <w:color w:val="000000"/>
        </w:rPr>
        <w:t xml:space="preserve">Family Abuse Services of Alamance County, located within the Family Justice Center, is tasked with planning and coordinating domestic and intimate partner violence services and prevention education across Alamance County, North Carolina. </w:t>
      </w:r>
    </w:p>
    <w:p w:rsidR="0098526F" w:rsidRDefault="0098526F" w:rsidP="0098526F">
      <w:pPr>
        <w:spacing w:after="0" w:line="240" w:lineRule="auto"/>
        <w:rPr>
          <w:rFonts w:eastAsia="Calibri"/>
          <w:color w:val="000000"/>
        </w:rPr>
      </w:pPr>
    </w:p>
    <w:p w:rsidR="0098526F" w:rsidRDefault="0098526F" w:rsidP="0098526F">
      <w:pPr>
        <w:spacing w:after="0" w:line="240" w:lineRule="auto"/>
        <w:rPr>
          <w:rFonts w:eastAsia="Calibri"/>
          <w:color w:val="000000"/>
        </w:rPr>
      </w:pPr>
      <w:r>
        <w:rPr>
          <w:rFonts w:eastAsia="Calibri"/>
          <w:color w:val="000000"/>
        </w:rPr>
        <w:t xml:space="preserve">For more information about Family Abuse Services of Alamance County, please visit: </w:t>
      </w:r>
      <w:hyperlink r:id="rId8">
        <w:r>
          <w:rPr>
            <w:rFonts w:eastAsia="Calibri"/>
            <w:color w:val="1155CC"/>
            <w:u w:val="single"/>
          </w:rPr>
          <w:t>https://www.familyabuseservices.org/</w:t>
        </w:r>
      </w:hyperlink>
    </w:p>
    <w:p w:rsidR="0098526F" w:rsidRDefault="0098526F" w:rsidP="0098526F">
      <w:pPr>
        <w:spacing w:after="0" w:line="240" w:lineRule="auto"/>
        <w:rPr>
          <w:rFonts w:eastAsia="Calibri"/>
          <w:color w:val="000000"/>
        </w:rPr>
      </w:pPr>
    </w:p>
    <w:p w:rsidR="0098526F" w:rsidRDefault="0098526F" w:rsidP="0098526F">
      <w:pPr>
        <w:spacing w:after="0" w:line="240" w:lineRule="auto"/>
        <w:rPr>
          <w:rFonts w:ascii="Times" w:eastAsia="Times" w:hAnsi="Times" w:cs="Times"/>
          <w:sz w:val="20"/>
          <w:szCs w:val="20"/>
        </w:rPr>
      </w:pPr>
      <w:r>
        <w:rPr>
          <w:rFonts w:eastAsia="Calibri"/>
          <w:color w:val="000000"/>
        </w:rPr>
        <w:t xml:space="preserve">For more information about the Family Justice Center of Alamance County, please visit: </w:t>
      </w:r>
    </w:p>
    <w:p w:rsidR="0098526F" w:rsidRDefault="00B74BF3" w:rsidP="0098526F">
      <w:pPr>
        <w:spacing w:after="0" w:line="240" w:lineRule="auto"/>
        <w:rPr>
          <w:rFonts w:eastAsia="Calibri"/>
          <w:color w:val="000000"/>
          <w:sz w:val="21"/>
          <w:szCs w:val="21"/>
          <w:u w:val="single"/>
        </w:rPr>
      </w:pPr>
      <w:hyperlink r:id="rId9">
        <w:r w:rsidR="0098526F">
          <w:rPr>
            <w:rFonts w:eastAsia="Calibri"/>
            <w:color w:val="1155CC"/>
            <w:u w:val="single"/>
          </w:rPr>
          <w:t>https://www.alamance-nc.com/fjc/</w:t>
        </w:r>
      </w:hyperlink>
    </w:p>
    <w:p w:rsidR="0098526F" w:rsidRDefault="0098526F" w:rsidP="0098526F">
      <w:pPr>
        <w:spacing w:after="0" w:line="240" w:lineRule="auto"/>
        <w:rPr>
          <w:b/>
          <w:color w:val="000000"/>
        </w:rPr>
      </w:pPr>
    </w:p>
    <w:p w:rsidR="0098526F" w:rsidRDefault="0098526F" w:rsidP="0098526F">
      <w:pPr>
        <w:spacing w:after="0" w:line="240" w:lineRule="auto"/>
        <w:rPr>
          <w:b/>
          <w:color w:val="000000"/>
        </w:rPr>
      </w:pPr>
    </w:p>
    <w:p w:rsidR="0098526F" w:rsidRDefault="0098526F" w:rsidP="0098526F">
      <w:pPr>
        <w:spacing w:after="0" w:line="240" w:lineRule="auto"/>
        <w:rPr>
          <w:b/>
          <w:color w:val="000000"/>
        </w:rPr>
      </w:pPr>
    </w:p>
    <w:p w:rsidR="0098526F" w:rsidRDefault="0098526F" w:rsidP="0098526F">
      <w:pPr>
        <w:spacing w:after="0" w:line="240" w:lineRule="auto"/>
        <w:rPr>
          <w:b/>
          <w:color w:val="000000"/>
        </w:rPr>
      </w:pPr>
      <w:r>
        <w:rPr>
          <w:b/>
          <w:color w:val="000000"/>
        </w:rPr>
        <w:t xml:space="preserve">Applicant Instructions: </w:t>
      </w:r>
    </w:p>
    <w:p w:rsidR="0098526F" w:rsidRPr="0068171D" w:rsidRDefault="0098526F" w:rsidP="0098526F">
      <w:pPr>
        <w:spacing w:after="0" w:line="240" w:lineRule="auto"/>
        <w:rPr>
          <w:b/>
          <w:color w:val="000000"/>
        </w:rPr>
      </w:pPr>
      <w:r>
        <w:rPr>
          <w:color w:val="000000"/>
        </w:rPr>
        <w:t xml:space="preserve">Please email your resume, cover letter and three references to: </w:t>
      </w:r>
      <w:hyperlink r:id="rId10" w:history="1">
        <w:r w:rsidRPr="001C41AB">
          <w:rPr>
            <w:rStyle w:val="Hyperlink"/>
          </w:rPr>
          <w:t>sburnett@familyabuseservices.org</w:t>
        </w:r>
      </w:hyperlink>
      <w:r>
        <w:rPr>
          <w:color w:val="000000"/>
        </w:rPr>
        <w:t xml:space="preserve"> </w:t>
      </w:r>
    </w:p>
    <w:p w:rsidR="00C0726B" w:rsidRPr="00C0726B" w:rsidRDefault="00C0726B" w:rsidP="00C0726B">
      <w:pPr>
        <w:spacing w:after="0" w:line="240" w:lineRule="auto"/>
        <w:rPr>
          <w:rFonts w:ascii="Times New Roman" w:eastAsia="Times New Roman" w:hAnsi="Times New Roman" w:cs="Times New Roman"/>
          <w:sz w:val="24"/>
          <w:szCs w:val="24"/>
        </w:rPr>
      </w:pPr>
    </w:p>
    <w:p w:rsidR="00C0726B" w:rsidRDefault="00C0726B" w:rsidP="00C0726B">
      <w:pPr>
        <w:spacing w:after="0" w:line="240" w:lineRule="auto"/>
        <w:jc w:val="right"/>
        <w:rPr>
          <w:rFonts w:ascii="Times New Roman" w:eastAsia="Times New Roman" w:hAnsi="Times New Roman" w:cs="Times New Roman"/>
          <w:color w:val="000000"/>
        </w:rPr>
      </w:pPr>
    </w:p>
    <w:p w:rsidR="00674C83" w:rsidRDefault="00674C83"/>
    <w:sectPr w:rsidR="00674C83" w:rsidSect="007B2E1D">
      <w:headerReference w:type="default" r:id="rId11"/>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F3" w:rsidRDefault="00B74BF3" w:rsidP="007B2E1D">
      <w:pPr>
        <w:spacing w:after="0" w:line="240" w:lineRule="auto"/>
      </w:pPr>
      <w:r>
        <w:separator/>
      </w:r>
    </w:p>
  </w:endnote>
  <w:endnote w:type="continuationSeparator" w:id="0">
    <w:p w:rsidR="00B74BF3" w:rsidRDefault="00B74BF3" w:rsidP="007B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1D" w:rsidRDefault="00116132" w:rsidP="007B2E1D">
    <w:pPr>
      <w:rPr>
        <w:b/>
        <w:noProof/>
        <w:sz w:val="24"/>
        <w:szCs w:val="24"/>
      </w:rPr>
    </w:pPr>
    <w:r>
      <w:rPr>
        <w:b/>
        <w:noProof/>
        <w:sz w:val="24"/>
        <w:szCs w:val="24"/>
      </w:rPr>
      <w:drawing>
        <wp:anchor distT="0" distB="0" distL="114300" distR="114300" simplePos="0" relativeHeight="251664384" behindDoc="0" locked="0" layoutInCell="1" allowOverlap="1" wp14:anchorId="199C9CB8" wp14:editId="28350D25">
          <wp:simplePos x="0" y="0"/>
          <wp:positionH relativeFrom="column">
            <wp:posOffset>1790700</wp:posOffset>
          </wp:positionH>
          <wp:positionV relativeFrom="paragraph">
            <wp:posOffset>11430</wp:posOffset>
          </wp:positionV>
          <wp:extent cx="752475" cy="620222"/>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ors crime commission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598" cy="633511"/>
                  </a:xfrm>
                  <a:prstGeom prst="rect">
                    <a:avLst/>
                  </a:prstGeom>
                </pic:spPr>
              </pic:pic>
            </a:graphicData>
          </a:graphic>
          <wp14:sizeRelH relativeFrom="page">
            <wp14:pctWidth>0</wp14:pctWidth>
          </wp14:sizeRelH>
          <wp14:sizeRelV relativeFrom="page">
            <wp14:pctHeight>0</wp14:pctHeight>
          </wp14:sizeRelV>
        </wp:anchor>
      </w:drawing>
    </w:r>
    <w:r w:rsidR="003265C2" w:rsidRPr="00C91AFF">
      <w:rPr>
        <w:noProof/>
        <w:sz w:val="24"/>
        <w:szCs w:val="24"/>
      </w:rPr>
      <mc:AlternateContent>
        <mc:Choice Requires="wps">
          <w:drawing>
            <wp:anchor distT="0" distB="0" distL="114300" distR="114300" simplePos="0" relativeHeight="251663360" behindDoc="0" locked="0" layoutInCell="1" allowOverlap="1" wp14:anchorId="2AD42FCB" wp14:editId="293A4FBF">
              <wp:simplePos x="0" y="0"/>
              <wp:positionH relativeFrom="margin">
                <wp:align>center</wp:align>
              </wp:positionH>
              <wp:positionV relativeFrom="paragraph">
                <wp:posOffset>838835</wp:posOffset>
              </wp:positionV>
              <wp:extent cx="7450455" cy="0"/>
              <wp:effectExtent l="0" t="19050" r="36195" b="19050"/>
              <wp:wrapNone/>
              <wp:docPr id="4" name="Straight Connector 4"/>
              <wp:cNvGraphicFramePr/>
              <a:graphic xmlns:a="http://schemas.openxmlformats.org/drawingml/2006/main">
                <a:graphicData uri="http://schemas.microsoft.com/office/word/2010/wordprocessingShape">
                  <wps:wsp>
                    <wps:cNvCnPr/>
                    <wps:spPr>
                      <a:xfrm>
                        <a:off x="0" y="0"/>
                        <a:ext cx="7450455" cy="0"/>
                      </a:xfrm>
                      <a:prstGeom prst="line">
                        <a:avLst/>
                      </a:prstGeom>
                      <a:noFill/>
                      <a:ln w="3492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AD808" id="Straight Connector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05pt" to="586.6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" strokecolor="#7030a0" strokeweight="2.75pt">
              <v:stroke joinstyle="miter"/>
              <w10:wrap anchorx="margin"/>
            </v:line>
          </w:pict>
        </mc:Fallback>
      </mc:AlternateContent>
    </w:r>
    <w:r w:rsidR="00AC60E6">
      <w:rPr>
        <w:b/>
        <w:noProof/>
        <w:sz w:val="24"/>
        <w:szCs w:val="24"/>
      </w:rPr>
      <w:drawing>
        <wp:inline distT="0" distB="0" distL="0" distR="0">
          <wp:extent cx="1008380" cy="643499"/>
          <wp:effectExtent l="0" t="0" r="127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W Localizer - RGB (for web) - Vertical.jpg"/>
                  <pic:cNvPicPr/>
                </pic:nvPicPr>
                <pic:blipFill>
                  <a:blip r:embed="rId2">
                    <a:extLst>
                      <a:ext uri="{28A0092B-C50C-407E-A947-70E740481C1C}">
                        <a14:useLocalDpi xmlns:a14="http://schemas.microsoft.com/office/drawing/2010/main" val="0"/>
                      </a:ext>
                    </a:extLst>
                  </a:blip>
                  <a:stretch>
                    <a:fillRect/>
                  </a:stretch>
                </pic:blipFill>
                <pic:spPr>
                  <a:xfrm>
                    <a:off x="0" y="0"/>
                    <a:ext cx="1139670" cy="727282"/>
                  </a:xfrm>
                  <a:prstGeom prst="rect">
                    <a:avLst/>
                  </a:prstGeom>
                </pic:spPr>
              </pic:pic>
            </a:graphicData>
          </a:graphic>
        </wp:inline>
      </w:drawing>
    </w:r>
    <w:r w:rsidR="007B2E1D">
      <w:rPr>
        <w:b/>
        <w:noProof/>
        <w:sz w:val="24"/>
        <w:szCs w:val="24"/>
      </w:rPr>
      <w:drawing>
        <wp:anchor distT="0" distB="0" distL="114300" distR="114300" simplePos="0" relativeHeight="251665408" behindDoc="0" locked="0" layoutInCell="1" allowOverlap="1" wp14:anchorId="2A253760" wp14:editId="70CA1B17">
          <wp:simplePos x="0" y="0"/>
          <wp:positionH relativeFrom="column">
            <wp:posOffset>4994592</wp:posOffset>
          </wp:positionH>
          <wp:positionV relativeFrom="paragraph">
            <wp:posOffset>147955</wp:posOffset>
          </wp:positionV>
          <wp:extent cx="1681480" cy="43891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VPSA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1480" cy="438912"/>
                  </a:xfrm>
                  <a:prstGeom prst="rect">
                    <a:avLst/>
                  </a:prstGeom>
                </pic:spPr>
              </pic:pic>
            </a:graphicData>
          </a:graphic>
          <wp14:sizeRelH relativeFrom="page">
            <wp14:pctWidth>0</wp14:pctWidth>
          </wp14:sizeRelH>
          <wp14:sizeRelV relativeFrom="page">
            <wp14:pctHeight>0</wp14:pctHeight>
          </wp14:sizeRelV>
        </wp:anchor>
      </w:drawing>
    </w:r>
    <w:r w:rsidR="007B2E1D">
      <w:rPr>
        <w:b/>
        <w:noProof/>
        <w:sz w:val="24"/>
        <w:szCs w:val="24"/>
      </w:rPr>
      <w:drawing>
        <wp:anchor distT="0" distB="0" distL="114300" distR="114300" simplePos="0" relativeHeight="251667456" behindDoc="0" locked="0" layoutInCell="1" allowOverlap="1" wp14:anchorId="147E2A8F" wp14:editId="47336453">
          <wp:simplePos x="0" y="0"/>
          <wp:positionH relativeFrom="column">
            <wp:posOffset>3266038</wp:posOffset>
          </wp:positionH>
          <wp:positionV relativeFrom="paragraph">
            <wp:posOffset>146176</wp:posOffset>
          </wp:positionV>
          <wp:extent cx="1086415" cy="4387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admin logo TEXT CFW &amp; Y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0113" cy="440279"/>
                  </a:xfrm>
                  <a:prstGeom prst="rect">
                    <a:avLst/>
                  </a:prstGeom>
                </pic:spPr>
              </pic:pic>
            </a:graphicData>
          </a:graphic>
          <wp14:sizeRelH relativeFrom="page">
            <wp14:pctWidth>0</wp14:pctWidth>
          </wp14:sizeRelH>
          <wp14:sizeRelV relativeFrom="page">
            <wp14:pctHeight>0</wp14:pctHeight>
          </wp14:sizeRelV>
        </wp:anchor>
      </w:drawing>
    </w:r>
  </w:p>
  <w:p w:rsidR="007B2E1D" w:rsidRPr="003265C2" w:rsidRDefault="007B2E1D" w:rsidP="007B2E1D">
    <w:pPr>
      <w:spacing w:line="240" w:lineRule="auto"/>
      <w:rPr>
        <w:b/>
        <w:noProof/>
        <w:sz w:val="20"/>
        <w:szCs w:val="20"/>
      </w:rPr>
    </w:pPr>
  </w:p>
  <w:p w:rsidR="007B2E1D" w:rsidRPr="003265C2" w:rsidRDefault="007B2E1D" w:rsidP="003265C2">
    <w:pPr>
      <w:pStyle w:val="Footer"/>
      <w:jc w:val="center"/>
      <w:rPr>
        <w:sz w:val="20"/>
        <w:szCs w:val="20"/>
      </w:rPr>
    </w:pPr>
    <w:r w:rsidRPr="003265C2">
      <w:rPr>
        <w:sz w:val="20"/>
        <w:szCs w:val="20"/>
      </w:rPr>
      <w:t xml:space="preserve">P.O. Box 2192 </w:t>
    </w:r>
    <w:r w:rsidRPr="003265C2">
      <w:rPr>
        <w:noProof/>
        <w:sz w:val="20"/>
        <w:szCs w:val="20"/>
      </w:rPr>
      <w:drawing>
        <wp:inline distT="0" distB="0" distL="0" distR="0" wp14:anchorId="3D12136D" wp14:editId="7980098C">
          <wp:extent cx="76200" cy="85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Pr="003265C2">
      <w:rPr>
        <w:sz w:val="20"/>
        <w:szCs w:val="20"/>
      </w:rPr>
      <w:t xml:space="preserve"> Burlington, North Carolina 27216</w:t>
    </w:r>
  </w:p>
  <w:p w:rsidR="007B2E1D" w:rsidRPr="003265C2" w:rsidRDefault="007B2E1D" w:rsidP="003265C2">
    <w:pPr>
      <w:pStyle w:val="Footer"/>
      <w:jc w:val="center"/>
      <w:rPr>
        <w:sz w:val="20"/>
        <w:szCs w:val="20"/>
      </w:rPr>
    </w:pPr>
    <w:r w:rsidRPr="003265C2">
      <w:rPr>
        <w:sz w:val="20"/>
        <w:szCs w:val="20"/>
      </w:rPr>
      <w:t xml:space="preserve">Office Line: </w:t>
    </w:r>
    <w:r w:rsidR="003265C2" w:rsidRPr="003265C2">
      <w:rPr>
        <w:sz w:val="20"/>
        <w:szCs w:val="20"/>
      </w:rPr>
      <w:t>(336) 226-</w:t>
    </w:r>
    <w:r w:rsidRPr="003265C2">
      <w:rPr>
        <w:sz w:val="20"/>
        <w:szCs w:val="20"/>
      </w:rPr>
      <w:t xml:space="preserve">5982 </w:t>
    </w:r>
    <w:r w:rsidRPr="003265C2">
      <w:rPr>
        <w:noProof/>
        <w:color w:val="9900FF"/>
        <w:sz w:val="20"/>
        <w:szCs w:val="20"/>
      </w:rPr>
      <w:drawing>
        <wp:inline distT="0" distB="0" distL="0" distR="0" wp14:anchorId="3FFB2E9B" wp14:editId="2237B5C5">
          <wp:extent cx="76200" cy="85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Pr="003265C2">
      <w:rPr>
        <w:sz w:val="20"/>
        <w:szCs w:val="20"/>
      </w:rPr>
      <w:t xml:space="preserve"> Fax:</w:t>
    </w:r>
    <w:r w:rsidR="003265C2" w:rsidRPr="003265C2">
      <w:rPr>
        <w:sz w:val="20"/>
        <w:szCs w:val="20"/>
      </w:rPr>
      <w:t xml:space="preserve"> (336) 226-</w:t>
    </w:r>
    <w:r w:rsidRPr="003265C2">
      <w:rPr>
        <w:sz w:val="20"/>
        <w:szCs w:val="20"/>
      </w:rPr>
      <w:t>7303</w:t>
    </w:r>
  </w:p>
  <w:p w:rsidR="007B2E1D" w:rsidRPr="003265C2" w:rsidRDefault="003265C2" w:rsidP="003265C2">
    <w:pPr>
      <w:pStyle w:val="Footer"/>
      <w:jc w:val="center"/>
      <w:rPr>
        <w:sz w:val="20"/>
        <w:szCs w:val="20"/>
      </w:rPr>
    </w:pPr>
    <w:proofErr w:type="spellStart"/>
    <w:r w:rsidRPr="003265C2">
      <w:rPr>
        <w:sz w:val="20"/>
        <w:szCs w:val="20"/>
      </w:rPr>
      <w:t>Línea</w:t>
    </w:r>
    <w:proofErr w:type="spellEnd"/>
    <w:r w:rsidRPr="003265C2">
      <w:rPr>
        <w:sz w:val="20"/>
        <w:szCs w:val="20"/>
      </w:rPr>
      <w:t xml:space="preserve"> de Crisis </w:t>
    </w:r>
    <w:proofErr w:type="spellStart"/>
    <w:r w:rsidRPr="003265C2">
      <w:rPr>
        <w:sz w:val="20"/>
        <w:szCs w:val="20"/>
      </w:rPr>
      <w:t>en</w:t>
    </w:r>
    <w:proofErr w:type="spellEnd"/>
    <w:r w:rsidRPr="003265C2">
      <w:rPr>
        <w:sz w:val="20"/>
        <w:szCs w:val="20"/>
      </w:rPr>
      <w:t xml:space="preserve"> </w:t>
    </w:r>
    <w:proofErr w:type="spellStart"/>
    <w:r w:rsidRPr="003265C2">
      <w:rPr>
        <w:sz w:val="20"/>
        <w:szCs w:val="20"/>
      </w:rPr>
      <w:t>Español</w:t>
    </w:r>
    <w:proofErr w:type="spellEnd"/>
    <w:r w:rsidRPr="003265C2">
      <w:rPr>
        <w:sz w:val="20"/>
        <w:szCs w:val="20"/>
      </w:rPr>
      <w:t>: (336) 264-</w:t>
    </w:r>
    <w:r w:rsidR="007B2E1D" w:rsidRPr="003265C2">
      <w:rPr>
        <w:sz w:val="20"/>
        <w:szCs w:val="20"/>
      </w:rPr>
      <w:t xml:space="preserve">2935 </w:t>
    </w:r>
    <w:r w:rsidR="007B2E1D" w:rsidRPr="003265C2">
      <w:rPr>
        <w:noProof/>
        <w:sz w:val="20"/>
        <w:szCs w:val="20"/>
      </w:rPr>
      <w:drawing>
        <wp:inline distT="0" distB="0" distL="0" distR="0" wp14:anchorId="4E4508A7" wp14:editId="4969D073">
          <wp:extent cx="76200" cy="85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3265C2">
      <w:rPr>
        <w:sz w:val="20"/>
        <w:szCs w:val="20"/>
      </w:rPr>
      <w:t xml:space="preserve"> 24-Hour Crisis Line:</w:t>
    </w:r>
    <w:r w:rsidRPr="003265C2">
      <w:rPr>
        <w:sz w:val="20"/>
        <w:szCs w:val="20"/>
      </w:rPr>
      <w:t xml:space="preserve"> (336) 226-</w:t>
    </w:r>
    <w:r w:rsidR="007B2E1D" w:rsidRPr="003265C2">
      <w:rPr>
        <w:sz w:val="20"/>
        <w:szCs w:val="20"/>
      </w:rPr>
      <w:t>5985</w:t>
    </w:r>
  </w:p>
  <w:p w:rsidR="00116132" w:rsidRPr="003265C2" w:rsidRDefault="003265C2" w:rsidP="00116132">
    <w:pPr>
      <w:pStyle w:val="Footer"/>
      <w:jc w:val="center"/>
      <w:rPr>
        <w:color w:val="7030A0"/>
        <w:sz w:val="20"/>
        <w:szCs w:val="20"/>
        <w:u w:val="single"/>
      </w:rPr>
    </w:pPr>
    <w:r w:rsidRPr="003265C2">
      <w:rPr>
        <w:sz w:val="20"/>
        <w:szCs w:val="20"/>
      </w:rPr>
      <w:t>Housing Division: (336) 264-6548</w:t>
    </w:r>
    <w:r w:rsidR="00116132">
      <w:rPr>
        <w:sz w:val="20"/>
        <w:szCs w:val="20"/>
      </w:rPr>
      <w:t xml:space="preserve"> </w:t>
    </w:r>
    <w:r w:rsidR="00116132" w:rsidRPr="00A730A7">
      <w:rPr>
        <w:noProof/>
        <w:sz w:val="21"/>
        <w:szCs w:val="21"/>
      </w:rPr>
      <w:drawing>
        <wp:inline distT="0" distB="0" distL="0" distR="0" wp14:anchorId="7619878D" wp14:editId="4C7213A0">
          <wp:extent cx="76200" cy="85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116132">
      <w:rPr>
        <w:sz w:val="20"/>
        <w:szCs w:val="20"/>
      </w:rPr>
      <w:t xml:space="preserve"> Website: </w:t>
    </w:r>
    <w:r w:rsidR="00116132" w:rsidRPr="003265C2">
      <w:rPr>
        <w:color w:val="7030A0"/>
        <w:sz w:val="20"/>
        <w:szCs w:val="20"/>
        <w:u w:val="single"/>
      </w:rPr>
      <w:t>www.familyabuseservices.org</w:t>
    </w:r>
  </w:p>
  <w:p w:rsidR="003265C2" w:rsidRPr="003265C2" w:rsidRDefault="003265C2" w:rsidP="003265C2">
    <w:pPr>
      <w:pStyle w:val="Footer"/>
      <w:jc w:val="center"/>
      <w:rPr>
        <w:sz w:val="20"/>
        <w:szCs w:val="20"/>
      </w:rPr>
    </w:pPr>
  </w:p>
  <w:p w:rsidR="007B2E1D" w:rsidRPr="003265C2" w:rsidRDefault="007B2E1D" w:rsidP="003265C2">
    <w:pPr>
      <w:pStyle w:val="Footer"/>
      <w:jc w:val="center"/>
      <w:rPr>
        <w:color w:val="7030A0"/>
        <w:sz w:val="20"/>
        <w:szCs w:val="20"/>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F3" w:rsidRDefault="00B74BF3" w:rsidP="007B2E1D">
      <w:pPr>
        <w:spacing w:after="0" w:line="240" w:lineRule="auto"/>
      </w:pPr>
      <w:r>
        <w:separator/>
      </w:r>
    </w:p>
  </w:footnote>
  <w:footnote w:type="continuationSeparator" w:id="0">
    <w:p w:rsidR="00B74BF3" w:rsidRDefault="00B74BF3" w:rsidP="007B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1D" w:rsidRDefault="007B2E1D" w:rsidP="007B2E1D">
    <w:pPr>
      <w:pStyle w:val="Header"/>
      <w:rPr>
        <w:noProof/>
      </w:rPr>
    </w:pPr>
    <w:r>
      <w:rPr>
        <w:noProof/>
      </w:rPr>
      <w:drawing>
        <wp:anchor distT="0" distB="0" distL="114300" distR="114300" simplePos="0" relativeHeight="251660288" behindDoc="1" locked="0" layoutInCell="1" allowOverlap="1" wp14:anchorId="31853188" wp14:editId="5DCA0C11">
          <wp:simplePos x="0" y="0"/>
          <wp:positionH relativeFrom="column">
            <wp:posOffset>-634365</wp:posOffset>
          </wp:positionH>
          <wp:positionV relativeFrom="paragraph">
            <wp:posOffset>-138430</wp:posOffset>
          </wp:positionV>
          <wp:extent cx="1196975" cy="11969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S-p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975" cy="1196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F74888D" wp14:editId="54A74EC1">
          <wp:simplePos x="0" y="0"/>
          <wp:positionH relativeFrom="column">
            <wp:posOffset>6132063</wp:posOffset>
          </wp:positionH>
          <wp:positionV relativeFrom="paragraph">
            <wp:posOffset>15240</wp:posOffset>
          </wp:positionV>
          <wp:extent cx="543560" cy="513843"/>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k hou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3560" cy="513843"/>
                  </a:xfrm>
                  <a:prstGeom prst="rect">
                    <a:avLst/>
                  </a:prstGeom>
                </pic:spPr>
              </pic:pic>
            </a:graphicData>
          </a:graphic>
          <wp14:sizeRelH relativeFrom="page">
            <wp14:pctWidth>0</wp14:pctWidth>
          </wp14:sizeRelH>
          <wp14:sizeRelV relativeFrom="page">
            <wp14:pctHeight>0</wp14:pctHeight>
          </wp14:sizeRelV>
        </wp:anchor>
      </w:drawing>
    </w:r>
  </w:p>
  <w:p w:rsidR="007B2E1D" w:rsidRDefault="007B2E1D" w:rsidP="007B2E1D">
    <w:pPr>
      <w:pStyle w:val="Header"/>
      <w:tabs>
        <w:tab w:val="clear" w:pos="4680"/>
        <w:tab w:val="clear" w:pos="9360"/>
        <w:tab w:val="left" w:pos="975"/>
      </w:tabs>
      <w:rPr>
        <w:noProof/>
      </w:rPr>
    </w:pPr>
    <w:r>
      <w:rPr>
        <w:noProof/>
      </w:rPr>
      <w:tab/>
    </w:r>
  </w:p>
  <w:p w:rsidR="007B2E1D" w:rsidRDefault="007B2E1D" w:rsidP="007B2E1D">
    <w:pPr>
      <w:pStyle w:val="Header"/>
      <w:rPr>
        <w:i/>
        <w:color w:val="7030A0"/>
        <w:sz w:val="32"/>
        <w:szCs w:val="32"/>
      </w:rPr>
    </w:pPr>
    <w:r>
      <w:rPr>
        <w:noProof/>
      </w:rPr>
      <mc:AlternateContent>
        <mc:Choice Requires="wps">
          <w:drawing>
            <wp:anchor distT="0" distB="0" distL="114300" distR="114300" simplePos="0" relativeHeight="251659264" behindDoc="0" locked="0" layoutInCell="1" allowOverlap="1" wp14:anchorId="2B3DC3F7" wp14:editId="7B93A1C2">
              <wp:simplePos x="0" y="0"/>
              <wp:positionH relativeFrom="column">
                <wp:posOffset>-751840</wp:posOffset>
              </wp:positionH>
              <wp:positionV relativeFrom="paragraph">
                <wp:posOffset>216535</wp:posOffset>
              </wp:positionV>
              <wp:extent cx="7473635" cy="29493"/>
              <wp:effectExtent l="19050" t="19050" r="32385" b="27940"/>
              <wp:wrapNone/>
              <wp:docPr id="3" name="Straight Connector 3"/>
              <wp:cNvGraphicFramePr/>
              <a:graphic xmlns:a="http://schemas.openxmlformats.org/drawingml/2006/main">
                <a:graphicData uri="http://schemas.microsoft.com/office/word/2010/wordprocessingShape">
                  <wps:wsp>
                    <wps:cNvCnPr/>
                    <wps:spPr>
                      <a:xfrm flipV="1">
                        <a:off x="0" y="0"/>
                        <a:ext cx="7473635" cy="29493"/>
                      </a:xfrm>
                      <a:prstGeom prst="line">
                        <a:avLst/>
                      </a:prstGeom>
                      <a:ln w="349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4AB9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17.05pt" to="529.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" strokecolor="#7030a0" strokeweight="2.75pt">
              <v:stroke joinstyle="miter"/>
            </v:line>
          </w:pict>
        </mc:Fallback>
      </mc:AlternateContent>
    </w:r>
    <w:r>
      <w:tab/>
      <w:t xml:space="preserve">             </w:t>
    </w:r>
    <w:r w:rsidRPr="003A5CE9">
      <w:rPr>
        <w:i/>
        <w:color w:val="7030A0"/>
        <w:sz w:val="32"/>
        <w:szCs w:val="32"/>
      </w:rPr>
      <w:t>Building a Community of Peaceful Homes</w:t>
    </w:r>
  </w:p>
  <w:p w:rsidR="007B2E1D" w:rsidRDefault="00B60043" w:rsidP="00B60043">
    <w:pPr>
      <w:tabs>
        <w:tab w:val="left" w:pos="1155"/>
      </w:tabs>
      <w:spacing w:after="0" w:line="240" w:lineRule="auto"/>
      <w:ind w:right="-360"/>
      <w:contextualSpacing/>
      <w:jc w:val="center"/>
      <w:rPr>
        <w:sz w:val="21"/>
        <w:szCs w:val="21"/>
      </w:rPr>
    </w:pPr>
    <w:r w:rsidRPr="00A730A7">
      <w:rPr>
        <w:noProof/>
        <w:sz w:val="21"/>
        <w:szCs w:val="21"/>
      </w:rPr>
      <w:drawing>
        <wp:inline distT="0" distB="0" distL="0" distR="0" wp14:anchorId="7619878D" wp14:editId="4C7213A0">
          <wp:extent cx="76200" cy="8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AC60E6">
      <w:rPr>
        <w:sz w:val="21"/>
        <w:szCs w:val="21"/>
      </w:rPr>
      <w:t>Crisis Intervention</w:t>
    </w:r>
    <w:r w:rsidR="007B2E1D" w:rsidRPr="00A730A7">
      <w:rPr>
        <w:sz w:val="21"/>
        <w:szCs w:val="21"/>
      </w:rPr>
      <w:t xml:space="preserve"> </w:t>
    </w:r>
    <w:r w:rsidR="007B2E1D" w:rsidRPr="00A730A7">
      <w:rPr>
        <w:noProof/>
        <w:sz w:val="21"/>
        <w:szCs w:val="21"/>
      </w:rPr>
      <w:drawing>
        <wp:inline distT="0" distB="0" distL="0" distR="0" wp14:anchorId="11FA0EDC" wp14:editId="4118BB1B">
          <wp:extent cx="7620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A730A7">
      <w:rPr>
        <w:sz w:val="21"/>
        <w:szCs w:val="21"/>
      </w:rPr>
      <w:t xml:space="preserve"> </w:t>
    </w:r>
    <w:proofErr w:type="spellStart"/>
    <w:r w:rsidR="007B2E1D" w:rsidRPr="00A730A7">
      <w:rPr>
        <w:sz w:val="21"/>
        <w:szCs w:val="21"/>
      </w:rPr>
      <w:t>Latinx</w:t>
    </w:r>
    <w:proofErr w:type="spellEnd"/>
    <w:r w:rsidR="007B2E1D" w:rsidRPr="00A730A7">
      <w:rPr>
        <w:sz w:val="21"/>
        <w:szCs w:val="21"/>
      </w:rPr>
      <w:t xml:space="preserve"> Services </w:t>
    </w:r>
    <w:r w:rsidR="007B2E1D" w:rsidRPr="00A730A7">
      <w:rPr>
        <w:noProof/>
        <w:sz w:val="21"/>
        <w:szCs w:val="21"/>
      </w:rPr>
      <w:drawing>
        <wp:inline distT="0" distB="0" distL="0" distR="0" wp14:anchorId="6CCEC296" wp14:editId="530BF525">
          <wp:extent cx="76200" cy="8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Pr>
        <w:sz w:val="21"/>
        <w:szCs w:val="21"/>
      </w:rPr>
      <w:t xml:space="preserve"> </w:t>
    </w:r>
    <w:r w:rsidR="00AC60E6">
      <w:rPr>
        <w:sz w:val="21"/>
        <w:szCs w:val="21"/>
      </w:rPr>
      <w:t>Emotional Support</w:t>
    </w:r>
    <w:r>
      <w:rPr>
        <w:sz w:val="21"/>
        <w:szCs w:val="21"/>
      </w:rPr>
      <w:t xml:space="preserve"> </w:t>
    </w:r>
    <w:r w:rsidR="007B2E1D" w:rsidRPr="00A730A7">
      <w:rPr>
        <w:noProof/>
        <w:sz w:val="21"/>
        <w:szCs w:val="21"/>
      </w:rPr>
      <w:drawing>
        <wp:inline distT="0" distB="0" distL="0" distR="0" wp14:anchorId="7ECCE7B9" wp14:editId="15E29966">
          <wp:extent cx="76200" cy="85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7B2E1D">
      <w:rPr>
        <w:sz w:val="21"/>
        <w:szCs w:val="21"/>
      </w:rPr>
      <w:t xml:space="preserve"> </w:t>
    </w:r>
    <w:r w:rsidR="00AC60E6">
      <w:rPr>
        <w:sz w:val="21"/>
        <w:szCs w:val="21"/>
      </w:rPr>
      <w:t>24/7 Crisis Lines</w:t>
    </w:r>
  </w:p>
  <w:p w:rsidR="00B60043" w:rsidRDefault="00B60043" w:rsidP="00B60043">
    <w:pPr>
      <w:tabs>
        <w:tab w:val="left" w:pos="1155"/>
      </w:tabs>
      <w:spacing w:after="0" w:line="240" w:lineRule="auto"/>
      <w:ind w:right="-450"/>
      <w:contextualSpacing/>
      <w:jc w:val="center"/>
      <w:rPr>
        <w:sz w:val="21"/>
        <w:szCs w:val="21"/>
      </w:rPr>
    </w:pPr>
    <w:r w:rsidRPr="00A730A7">
      <w:rPr>
        <w:noProof/>
        <w:sz w:val="21"/>
        <w:szCs w:val="21"/>
      </w:rPr>
      <w:drawing>
        <wp:inline distT="0" distB="0" distL="0" distR="0" wp14:anchorId="7619878D" wp14:editId="4C7213A0">
          <wp:extent cx="7620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A730A7">
      <w:rPr>
        <w:sz w:val="21"/>
        <w:szCs w:val="21"/>
      </w:rPr>
      <w:t xml:space="preserve">Support Groups </w:t>
    </w:r>
    <w:r w:rsidR="007B2E1D" w:rsidRPr="00A730A7">
      <w:rPr>
        <w:noProof/>
        <w:sz w:val="21"/>
        <w:szCs w:val="21"/>
      </w:rPr>
      <w:drawing>
        <wp:inline distT="0" distB="0" distL="0" distR="0" wp14:anchorId="555A5E2F" wp14:editId="06DC0E83">
          <wp:extent cx="76200" cy="8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A730A7">
      <w:rPr>
        <w:sz w:val="21"/>
        <w:szCs w:val="21"/>
      </w:rPr>
      <w:t xml:space="preserve"> </w:t>
    </w:r>
    <w:r>
      <w:rPr>
        <w:sz w:val="21"/>
        <w:szCs w:val="21"/>
      </w:rPr>
      <w:t>DV Emergency Shelter</w:t>
    </w:r>
    <w:r w:rsidR="007B2E1D" w:rsidRPr="007B2E1D">
      <w:rPr>
        <w:sz w:val="21"/>
        <w:szCs w:val="21"/>
      </w:rPr>
      <w:t xml:space="preserve"> </w:t>
    </w:r>
    <w:r w:rsidR="007B2E1D" w:rsidRPr="00A730A7">
      <w:rPr>
        <w:noProof/>
        <w:sz w:val="21"/>
        <w:szCs w:val="21"/>
      </w:rPr>
      <w:drawing>
        <wp:inline distT="0" distB="0" distL="0" distR="0" wp14:anchorId="2AA8C05E" wp14:editId="26E899E3">
          <wp:extent cx="76200" cy="85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Pr>
        <w:sz w:val="21"/>
        <w:szCs w:val="21"/>
      </w:rPr>
      <w:t xml:space="preserve"> </w:t>
    </w:r>
    <w:r w:rsidR="007B2E1D" w:rsidRPr="00A730A7">
      <w:rPr>
        <w:sz w:val="21"/>
        <w:szCs w:val="21"/>
      </w:rPr>
      <w:t>Court Advocacy</w:t>
    </w:r>
    <w:r>
      <w:rPr>
        <w:sz w:val="21"/>
        <w:szCs w:val="21"/>
      </w:rPr>
      <w:t xml:space="preserve"> </w:t>
    </w:r>
    <w:r w:rsidR="007B2E1D" w:rsidRPr="00A730A7">
      <w:rPr>
        <w:sz w:val="21"/>
        <w:szCs w:val="21"/>
      </w:rPr>
      <w:t xml:space="preserve"> </w:t>
    </w:r>
    <w:r w:rsidR="007B2E1D" w:rsidRPr="00A730A7">
      <w:rPr>
        <w:noProof/>
        <w:sz w:val="21"/>
        <w:szCs w:val="21"/>
      </w:rPr>
      <w:drawing>
        <wp:inline distT="0" distB="0" distL="0" distR="0" wp14:anchorId="43257E79" wp14:editId="1071BB5B">
          <wp:extent cx="76200" cy="85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sidR="007B2E1D" w:rsidRPr="00A730A7">
      <w:rPr>
        <w:sz w:val="21"/>
        <w:szCs w:val="21"/>
      </w:rPr>
      <w:t xml:space="preserve"> </w:t>
    </w:r>
    <w:r>
      <w:rPr>
        <w:sz w:val="21"/>
        <w:szCs w:val="21"/>
      </w:rPr>
      <w:t>Community Education &amp; Training</w:t>
    </w:r>
  </w:p>
  <w:p w:rsidR="007B2E1D" w:rsidRDefault="00B60043" w:rsidP="00B60043">
    <w:pPr>
      <w:tabs>
        <w:tab w:val="left" w:pos="1155"/>
      </w:tabs>
      <w:spacing w:after="0" w:line="240" w:lineRule="auto"/>
      <w:ind w:right="-450"/>
      <w:contextualSpacing/>
      <w:jc w:val="center"/>
    </w:pPr>
    <w:r w:rsidRPr="00A730A7">
      <w:rPr>
        <w:noProof/>
        <w:sz w:val="21"/>
        <w:szCs w:val="21"/>
      </w:rPr>
      <w:drawing>
        <wp:inline distT="0" distB="0" distL="0" distR="0" wp14:anchorId="7619878D" wp14:editId="4C7213A0">
          <wp:extent cx="76200" cy="85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Pr>
        <w:sz w:val="21"/>
        <w:szCs w:val="21"/>
      </w:rPr>
      <w:t xml:space="preserve">Rapid Re-housing &amp; Homelessness Prevention </w:t>
    </w:r>
    <w:r w:rsidRPr="00A730A7">
      <w:rPr>
        <w:noProof/>
        <w:sz w:val="21"/>
        <w:szCs w:val="21"/>
      </w:rPr>
      <w:drawing>
        <wp:inline distT="0" distB="0" distL="0" distR="0" wp14:anchorId="7619878D" wp14:editId="4C7213A0">
          <wp:extent cx="76200" cy="85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pic:spPr>
              </pic:pic>
            </a:graphicData>
          </a:graphic>
        </wp:inline>
      </w:drawing>
    </w:r>
    <w:r>
      <w:rPr>
        <w:sz w:val="21"/>
        <w:szCs w:val="21"/>
      </w:rPr>
      <w:t xml:space="preserve"> Supervised Visitation &amp; Safe Exchange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667"/>
    <w:multiLevelType w:val="hybridMultilevel"/>
    <w:tmpl w:val="41E0C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2A64"/>
    <w:multiLevelType w:val="hybridMultilevel"/>
    <w:tmpl w:val="F73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D"/>
    <w:rsid w:val="000F3EBC"/>
    <w:rsid w:val="001076D7"/>
    <w:rsid w:val="00116132"/>
    <w:rsid w:val="001C1287"/>
    <w:rsid w:val="001C6BF5"/>
    <w:rsid w:val="003265C2"/>
    <w:rsid w:val="00674C83"/>
    <w:rsid w:val="006D228F"/>
    <w:rsid w:val="007B2E1D"/>
    <w:rsid w:val="0098526F"/>
    <w:rsid w:val="00AC60E6"/>
    <w:rsid w:val="00B60043"/>
    <w:rsid w:val="00B74BF3"/>
    <w:rsid w:val="00C0726B"/>
    <w:rsid w:val="00D73EAD"/>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DBD102-B090-453B-995D-378DB76B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1D"/>
  </w:style>
  <w:style w:type="paragraph" w:styleId="Footer">
    <w:name w:val="footer"/>
    <w:basedOn w:val="Normal"/>
    <w:link w:val="FooterChar"/>
    <w:uiPriority w:val="99"/>
    <w:unhideWhenUsed/>
    <w:rsid w:val="007B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1D"/>
  </w:style>
  <w:style w:type="paragraph" w:styleId="BalloonText">
    <w:name w:val="Balloon Text"/>
    <w:basedOn w:val="Normal"/>
    <w:link w:val="BalloonTextChar"/>
    <w:uiPriority w:val="99"/>
    <w:semiHidden/>
    <w:unhideWhenUsed/>
    <w:rsid w:val="00B60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3"/>
    <w:rPr>
      <w:rFonts w:ascii="Segoe UI" w:hAnsi="Segoe UI" w:cs="Segoe UI"/>
      <w:sz w:val="18"/>
      <w:szCs w:val="18"/>
    </w:rPr>
  </w:style>
  <w:style w:type="paragraph" w:styleId="ListParagraph">
    <w:name w:val="List Paragraph"/>
    <w:basedOn w:val="Normal"/>
    <w:uiPriority w:val="34"/>
    <w:qFormat/>
    <w:rsid w:val="0098526F"/>
    <w:pPr>
      <w:ind w:left="720"/>
      <w:contextualSpacing/>
    </w:pPr>
  </w:style>
  <w:style w:type="character" w:styleId="Hyperlink">
    <w:name w:val="Hyperlink"/>
    <w:basedOn w:val="DefaultParagraphFont"/>
    <w:uiPriority w:val="99"/>
    <w:unhideWhenUsed/>
    <w:rsid w:val="009852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abuseservic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burnett@familyabuseservices.org" TargetMode="External"/><Relationship Id="rId4" Type="http://schemas.openxmlformats.org/officeDocument/2006/relationships/settings" Target="settings.xml"/><Relationship Id="rId9" Type="http://schemas.openxmlformats.org/officeDocument/2006/relationships/hyperlink" Target="https://www.alamance-nc.com/fj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gif"/><Relationship Id="rId5" Type="http://schemas.openxmlformats.org/officeDocument/2006/relationships/image" Target="media/image3.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0A51-8A37-4342-9A03-F4A2AB38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Sullivan</dc:creator>
  <cp:keywords/>
  <dc:description/>
  <cp:lastModifiedBy>Bridget Werner</cp:lastModifiedBy>
  <cp:revision>2</cp:revision>
  <cp:lastPrinted>2022-03-15T18:17:00Z</cp:lastPrinted>
  <dcterms:created xsi:type="dcterms:W3CDTF">2022-03-30T20:23:00Z</dcterms:created>
  <dcterms:modified xsi:type="dcterms:W3CDTF">2022-03-30T20:23:00Z</dcterms:modified>
</cp:coreProperties>
</file>